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A3" w:rsidRDefault="00D3501E">
      <w:pPr>
        <w:rPr>
          <w:b/>
        </w:rPr>
      </w:pPr>
      <w:r w:rsidRPr="005E33D6">
        <w:rPr>
          <w:rFonts w:ascii="Segoe UI" w:hAnsi="Segoe UI" w:cs="Segoe UI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C40D06" wp14:editId="4E34A1A1">
            <wp:simplePos x="0" y="0"/>
            <wp:positionH relativeFrom="column">
              <wp:posOffset>3739515</wp:posOffset>
            </wp:positionH>
            <wp:positionV relativeFrom="paragraph">
              <wp:posOffset>0</wp:posOffset>
            </wp:positionV>
            <wp:extent cx="21145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05" y="21273"/>
                <wp:lineTo x="21405" y="0"/>
                <wp:lineTo x="0" y="0"/>
              </wp:wrapPolygon>
            </wp:wrapThrough>
            <wp:docPr id="2" name="Рисунок 2" descr="\\172.22.35.215\Domain\ОРБ\Nazgul_BA\Логотипы\Банк Азии\Рус логотипы\горизонт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2.35.215\Domain\ОРБ\Nazgul_BA\Логотипы\Банк Азии\Рус логотипы\горизонт анг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6A3">
        <w:rPr>
          <w:noProof/>
          <w:lang w:eastAsia="ru-RU"/>
        </w:rPr>
        <w:drawing>
          <wp:inline distT="0" distB="0" distL="0" distR="0" wp14:anchorId="1CE879AF" wp14:editId="1D90DD42">
            <wp:extent cx="3425659" cy="2343150"/>
            <wp:effectExtent l="0" t="0" r="3810" b="0"/>
            <wp:docPr id="1" name="Рисунок 1" descr="http://www.bankasia.kg/uploads/images/15be364e1a12b074175e25bc71fad2f158c6d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asia.kg/uploads/images/15be364e1a12b074175e25bc71fad2f158c6d5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67" cy="23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7C" w:rsidRDefault="0007147C" w:rsidP="0007147C">
      <w:pPr>
        <w:pStyle w:val="a3"/>
        <w:rPr>
          <w:lang w:val="en-US"/>
        </w:rPr>
      </w:pPr>
    </w:p>
    <w:p w:rsidR="0007147C" w:rsidRPr="00A75661" w:rsidRDefault="0007147C" w:rsidP="0007147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7566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Required documents for obtaining the Mig-100 loan</w:t>
      </w:r>
    </w:p>
    <w:p w:rsidR="003216A3" w:rsidRPr="00A75661" w:rsidRDefault="0007147C" w:rsidP="00321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661">
        <w:rPr>
          <w:rFonts w:ascii="Times New Roman" w:hAnsi="Times New Roman" w:cs="Times New Roman"/>
          <w:sz w:val="28"/>
          <w:szCs w:val="28"/>
          <w:lang w:val="en-US"/>
        </w:rPr>
        <w:t>Passport</w:t>
      </w:r>
    </w:p>
    <w:p w:rsidR="0007147C" w:rsidRPr="00A75661" w:rsidRDefault="0007147C" w:rsidP="00071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661">
        <w:rPr>
          <w:rFonts w:ascii="Times New Roman" w:hAnsi="Times New Roman" w:cs="Times New Roman"/>
          <w:sz w:val="28"/>
          <w:szCs w:val="28"/>
          <w:lang w:val="en-US"/>
        </w:rPr>
        <w:t>Salary certificate or business document (patent, certificate, license). Confirmation of wages through an extract from the social Fund, if the certificate is not issued by a state institution</w:t>
      </w:r>
    </w:p>
    <w:p w:rsidR="0007147C" w:rsidRPr="00A75661" w:rsidRDefault="0007147C" w:rsidP="00321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661">
        <w:rPr>
          <w:rFonts w:ascii="Times New Roman" w:hAnsi="Times New Roman" w:cs="Times New Roman"/>
          <w:sz w:val="28"/>
          <w:szCs w:val="28"/>
          <w:lang w:val="en-US"/>
        </w:rPr>
        <w:t xml:space="preserve">Written consent of the spouse </w:t>
      </w:r>
    </w:p>
    <w:p w:rsidR="0007147C" w:rsidRPr="00A75661" w:rsidRDefault="0007147C" w:rsidP="00321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661">
        <w:rPr>
          <w:rFonts w:ascii="Times New Roman" w:hAnsi="Times New Roman" w:cs="Times New Roman"/>
          <w:sz w:val="28"/>
          <w:szCs w:val="28"/>
          <w:lang w:val="en-US"/>
        </w:rPr>
        <w:t xml:space="preserve">Certificate of availability of real estate </w:t>
      </w:r>
    </w:p>
    <w:p w:rsidR="003216A3" w:rsidRPr="00A75661" w:rsidRDefault="003216A3" w:rsidP="003216A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216A3" w:rsidRPr="00A75661" w:rsidRDefault="0007147C" w:rsidP="0007147C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7566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one parallel credit is allowed </w:t>
      </w:r>
    </w:p>
    <w:p w:rsidR="00A75661" w:rsidRPr="009D1C69" w:rsidRDefault="00A75661" w:rsidP="00A756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C69">
        <w:rPr>
          <w:rFonts w:ascii="Times New Roman" w:hAnsi="Times New Roman" w:cs="Times New Roman"/>
          <w:sz w:val="28"/>
          <w:szCs w:val="28"/>
          <w:lang w:val="en-US"/>
        </w:rPr>
        <w:t xml:space="preserve">         * The Bank reserves the right to request additional documents if necessary.</w:t>
      </w:r>
    </w:p>
    <w:p w:rsidR="007A0508" w:rsidRPr="00A75661" w:rsidRDefault="00A7566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A0508" w:rsidRPr="00A7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7283"/>
    <w:multiLevelType w:val="hybridMultilevel"/>
    <w:tmpl w:val="E5907ADE"/>
    <w:lvl w:ilvl="0" w:tplc="F9F85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3"/>
    <w:rsid w:val="0007147C"/>
    <w:rsid w:val="003216A3"/>
    <w:rsid w:val="00A75661"/>
    <w:rsid w:val="00AE6CF4"/>
    <w:rsid w:val="00D3501E"/>
    <w:rsid w:val="00E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F66F-B122-4AD6-BE73-A5AE908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Канышай Усенова Омурбековна</dc:creator>
  <cp:keywords/>
  <dc:description/>
  <cp:lastModifiedBy>Канышай Усенова Омурбековна</cp:lastModifiedBy>
  <cp:revision>6</cp:revision>
  <dcterms:created xsi:type="dcterms:W3CDTF">2019-11-12T11:23:00Z</dcterms:created>
  <dcterms:modified xsi:type="dcterms:W3CDTF">2019-11-13T02:02:00Z</dcterms:modified>
</cp:coreProperties>
</file>